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75B" w:rsidRDefault="00F8775B" w:rsidP="00F8775B">
      <w:pPr>
        <w:pStyle w:val="Heading2"/>
      </w:pPr>
      <w:r>
        <w:t>ROAD AND CYCLOCROSS</w:t>
      </w:r>
    </w:p>
    <w:p w:rsidR="00F8775B" w:rsidRDefault="00F8775B" w:rsidP="00F8775B">
      <w:r>
        <w:t xml:space="preserve">Our road and </w:t>
      </w:r>
      <w:proofErr w:type="spellStart"/>
      <w:r>
        <w:t>cyclocross</w:t>
      </w:r>
      <w:proofErr w:type="spellEnd"/>
      <w:r>
        <w:t xml:space="preserve"> bars are light, strong, and built to accept aero bars or ‘cross brake levers. They’re the perfect cockpit upgrade.</w:t>
      </w:r>
    </w:p>
    <w:p w:rsidR="00F8775B" w:rsidRDefault="00F8775B" w:rsidP="00F8775B">
      <w:pPr>
        <w:pStyle w:val="Heading3"/>
      </w:pPr>
      <w:r>
        <w:t>Description</w:t>
      </w:r>
    </w:p>
    <w:p w:rsidR="00F8775B" w:rsidRDefault="00F8775B" w:rsidP="00F8775B">
      <w:r>
        <w:t xml:space="preserve">Our carbon fiber road racing handlebar features a mild wing shape on top, clamping area wide enough for aero bars, and mid-compact reach and drop. This is the modern road racing handlebar bar for the modern road bike. Our road bar wing section is small enough not to restrict hand movements when riding on the top, and allows bar angle adjustment without “locking out” your wrists. Shaping on the bottom side of the wing allows housing to be taped out of the way without the use of narrow housing channels or internal routing, both of which shorten bar life. </w:t>
      </w:r>
      <w:proofErr w:type="gramStart"/>
      <w:r>
        <w:t>Certified to EN, tested to DIN+.</w:t>
      </w:r>
      <w:proofErr w:type="gramEnd"/>
    </w:p>
    <w:p w:rsidR="00F8775B" w:rsidRDefault="00F8775B" w:rsidP="00F8775B">
      <w:r>
        <w:t xml:space="preserve">For Cyclocross, we present the Katie Compton Signature ‘cross bar. Katie brings her multiple championships, European racing, and Olympic experience to give you a bar built her way for ‘cross. It’s the natural transition from your Thomson road bar for the ‘cross season. Twin flats on the bottom of the bar allow taping your housing to create a round bar when wrapped. The top profile is round and as wide as possible. This is the carbon fiber </w:t>
      </w:r>
      <w:proofErr w:type="spellStart"/>
      <w:r>
        <w:t>cyclocross</w:t>
      </w:r>
      <w:proofErr w:type="spellEnd"/>
      <w:r>
        <w:t xml:space="preserve"> handlebar built to take all the season can dish out. This allows auxiliary brake levers to be safely used and still leaves lots of room for your hands. </w:t>
      </w:r>
      <w:proofErr w:type="gramStart"/>
      <w:r>
        <w:t>Certified to EN, tested to DIN+.</w:t>
      </w:r>
      <w:proofErr w:type="gramEnd"/>
    </w:p>
    <w:p w:rsidR="00F8775B" w:rsidRDefault="00F8775B" w:rsidP="00F8775B">
      <w:r>
        <w:t>The layup uses 3 different fiber types with different tensile strengths and tensile modulus, including High Strength carbon fiber. This helps allocate stiffness and flex where needed.</w:t>
      </w:r>
    </w:p>
    <w:p w:rsidR="00F8775B" w:rsidRDefault="00F8775B" w:rsidP="00F8775B">
      <w:r>
        <w:t>All carbon fiber is produced by Toray and uses tailor-made Nano Epoxy Resin for very high impact resistance. Toray is the main supplier of carbon fiber for Boeing and Airbus.</w:t>
      </w:r>
    </w:p>
    <w:p w:rsidR="00F8775B" w:rsidRDefault="00F8775B" w:rsidP="00F8775B">
      <w:r>
        <w:t>Both the Road and ‘Cross bar are made in one piece, not three pieces co-molded and glued together. The bars are molded over an EPS mandrel to avoid wrinkles inside the layup during molding. Most other bars are molded over inflatable nylon bladders.</w:t>
      </w:r>
    </w:p>
    <w:p w:rsidR="00F8775B" w:rsidRDefault="00F8775B" w:rsidP="00F8775B">
      <w:r>
        <w:t>Reach for the Road bike and ‘Cross bars is the same at 78.5mm. Drop is proportional. The road drops are: 40CM 137mm, 42CM 140mm, 44CM 140mm, and 46CM 143mm. The ‘cross drops are: 40CM 131mm, 42CM 133mm, and 44CM 135mm.</w:t>
      </w:r>
    </w:p>
    <w:p w:rsidR="00F8775B" w:rsidRDefault="00F8775B" w:rsidP="00F8775B">
      <w:r>
        <w:t>1.5K woven impact ends help prevent damage to unidirectional fibers from impact.</w:t>
      </w:r>
    </w:p>
    <w:p w:rsidR="006A55A1" w:rsidRDefault="006A55A1">
      <w:bookmarkStart w:id="0" w:name="_GoBack"/>
      <w:bookmarkEnd w:id="0"/>
    </w:p>
    <w:sectPr w:rsidR="006A55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75B"/>
    <w:rsid w:val="006A55A1"/>
    <w:rsid w:val="00F87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75B"/>
  </w:style>
  <w:style w:type="paragraph" w:styleId="Heading2">
    <w:name w:val="heading 2"/>
    <w:basedOn w:val="Normal"/>
    <w:next w:val="Normal"/>
    <w:link w:val="Heading2Char"/>
    <w:uiPriority w:val="9"/>
    <w:semiHidden/>
    <w:unhideWhenUsed/>
    <w:qFormat/>
    <w:rsid w:val="00F877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877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775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8775B"/>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75B"/>
  </w:style>
  <w:style w:type="paragraph" w:styleId="Heading2">
    <w:name w:val="heading 2"/>
    <w:basedOn w:val="Normal"/>
    <w:next w:val="Normal"/>
    <w:link w:val="Heading2Char"/>
    <w:uiPriority w:val="9"/>
    <w:semiHidden/>
    <w:unhideWhenUsed/>
    <w:qFormat/>
    <w:rsid w:val="00F877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877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775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8775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8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Christensen</dc:creator>
  <cp:lastModifiedBy>Michael Christensen</cp:lastModifiedBy>
  <cp:revision>1</cp:revision>
  <dcterms:created xsi:type="dcterms:W3CDTF">2015-10-30T17:00:00Z</dcterms:created>
  <dcterms:modified xsi:type="dcterms:W3CDTF">2015-10-30T17:01:00Z</dcterms:modified>
</cp:coreProperties>
</file>